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C8" w:rsidRPr="001F27C8" w:rsidRDefault="001F27C8" w:rsidP="001F27C8">
      <w:pPr>
        <w:rPr>
          <w:b/>
          <w:lang w:val="es-ES_tradnl"/>
        </w:rPr>
      </w:pPr>
      <w:r w:rsidRPr="001F27C8">
        <w:rPr>
          <w:b/>
          <w:lang w:val="es-ES_tradnl"/>
        </w:rPr>
        <w:t xml:space="preserve">Anexo 2: FICHA DE PROCESOS </w:t>
      </w:r>
    </w:p>
    <w:p w:rsidR="001F27C8" w:rsidRPr="001F27C8" w:rsidRDefault="001F27C8" w:rsidP="001F27C8">
      <w:pPr>
        <w:rPr>
          <w:b/>
          <w:lang w:val="es-ES_tradnl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544"/>
        <w:gridCol w:w="3798"/>
      </w:tblGrid>
      <w:tr w:rsidR="001F27C8" w:rsidRPr="001F27C8" w:rsidTr="00202851">
        <w:trPr>
          <w:jc w:val="center"/>
        </w:trPr>
        <w:tc>
          <w:tcPr>
            <w:tcW w:w="1696" w:type="dxa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r w:rsidRPr="001F27C8">
              <w:rPr>
                <w:b/>
                <w:lang w:val="es-ES_tradnl"/>
              </w:rPr>
              <w:t>LOGO</w:t>
            </w:r>
          </w:p>
        </w:tc>
        <w:tc>
          <w:tcPr>
            <w:tcW w:w="3544" w:type="dxa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r w:rsidRPr="001F27C8">
              <w:rPr>
                <w:b/>
                <w:lang w:val="es-ES_tradnl"/>
              </w:rPr>
              <w:t>Gestión Jurídica</w:t>
            </w:r>
          </w:p>
        </w:tc>
        <w:tc>
          <w:tcPr>
            <w:tcW w:w="3798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Versión: 1.0</w:t>
            </w:r>
          </w:p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 xml:space="preserve">Fecha de Implementación: </w:t>
            </w:r>
          </w:p>
        </w:tc>
      </w:tr>
      <w:tr w:rsidR="001F27C8" w:rsidRPr="001F27C8" w:rsidTr="00202851">
        <w:trPr>
          <w:jc w:val="center"/>
        </w:trPr>
        <w:tc>
          <w:tcPr>
            <w:tcW w:w="1696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bookmarkStart w:id="0" w:name="_Toc501543866"/>
            <w:bookmarkStart w:id="1" w:name="_Toc501544134"/>
            <w:r w:rsidRPr="001F27C8">
              <w:rPr>
                <w:lang w:val="es-ES_tradnl"/>
              </w:rPr>
              <w:t>Código</w:t>
            </w:r>
            <w:bookmarkEnd w:id="0"/>
            <w:bookmarkEnd w:id="1"/>
          </w:p>
        </w:tc>
        <w:tc>
          <w:tcPr>
            <w:tcW w:w="7342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PA 03.02</w:t>
            </w:r>
          </w:p>
        </w:tc>
      </w:tr>
      <w:tr w:rsidR="001F27C8" w:rsidRPr="001F27C8" w:rsidTr="00202851">
        <w:trPr>
          <w:jc w:val="center"/>
        </w:trPr>
        <w:tc>
          <w:tcPr>
            <w:tcW w:w="1696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Responsable</w:t>
            </w:r>
          </w:p>
        </w:tc>
        <w:tc>
          <w:tcPr>
            <w:tcW w:w="7342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jc w:val="center"/>
        </w:trPr>
        <w:tc>
          <w:tcPr>
            <w:tcW w:w="1696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Participantes</w:t>
            </w:r>
          </w:p>
        </w:tc>
        <w:tc>
          <w:tcPr>
            <w:tcW w:w="7342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jc w:val="center"/>
        </w:trPr>
        <w:tc>
          <w:tcPr>
            <w:tcW w:w="1696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Clientes</w:t>
            </w:r>
          </w:p>
        </w:tc>
        <w:tc>
          <w:tcPr>
            <w:tcW w:w="7342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</w:tbl>
    <w:p w:rsid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lang w:val="es-ES_tradnl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1F27C8" w:rsidRPr="001F27C8" w:rsidTr="00202851">
        <w:trPr>
          <w:jc w:val="center"/>
        </w:trPr>
        <w:tc>
          <w:tcPr>
            <w:tcW w:w="9148" w:type="dxa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b/>
                <w:lang w:val="es-ES_tradnl"/>
              </w:rPr>
            </w:pPr>
            <w:bookmarkStart w:id="2" w:name="_Toc501543867"/>
            <w:bookmarkStart w:id="3" w:name="_Toc501544135"/>
            <w:r w:rsidRPr="001F27C8">
              <w:rPr>
                <w:b/>
                <w:lang w:val="es-ES_tradnl"/>
              </w:rPr>
              <w:t>Misión</w:t>
            </w:r>
            <w:bookmarkEnd w:id="2"/>
            <w:bookmarkEnd w:id="3"/>
            <w:r w:rsidRPr="001F27C8">
              <w:rPr>
                <w:b/>
                <w:lang w:val="es-ES_tradnl"/>
              </w:rPr>
              <w:t>:</w:t>
            </w:r>
          </w:p>
        </w:tc>
      </w:tr>
    </w:tbl>
    <w:p w:rsid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lang w:val="es-ES_tradnl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1F27C8" w:rsidRPr="001F27C8" w:rsidTr="00202851">
        <w:trPr>
          <w:trHeight w:val="639"/>
          <w:jc w:val="center"/>
        </w:trPr>
        <w:tc>
          <w:tcPr>
            <w:tcW w:w="9148" w:type="dxa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lang w:val="es-ES_tradnl"/>
              </w:rPr>
            </w:pPr>
            <w:bookmarkStart w:id="4" w:name="_Toc501543868"/>
            <w:bookmarkStart w:id="5" w:name="_Toc501544136"/>
            <w:r w:rsidRPr="001F27C8">
              <w:rPr>
                <w:b/>
                <w:lang w:val="es-ES_tradnl"/>
              </w:rPr>
              <w:t>Resultados a obtener</w:t>
            </w:r>
            <w:bookmarkEnd w:id="4"/>
            <w:bookmarkEnd w:id="5"/>
            <w:r w:rsidRPr="001F27C8">
              <w:rPr>
                <w:b/>
                <w:lang w:val="es-ES_tradnl"/>
              </w:rPr>
              <w:t>:</w:t>
            </w:r>
          </w:p>
        </w:tc>
      </w:tr>
    </w:tbl>
    <w:p w:rsidR="001F27C8" w:rsidRDefault="001F27C8" w:rsidP="001F27C8">
      <w:pPr>
        <w:rPr>
          <w:lang w:val="es-ES_tradnl"/>
        </w:rPr>
      </w:pPr>
      <w:bookmarkStart w:id="6" w:name="_Toc501543869"/>
      <w:bookmarkStart w:id="7" w:name="_Toc501544137"/>
      <w:bookmarkEnd w:id="6"/>
      <w:bookmarkEnd w:id="7"/>
    </w:p>
    <w:p w:rsidR="001F27C8" w:rsidRPr="001F27C8" w:rsidRDefault="001F27C8" w:rsidP="001F27C8">
      <w:pPr>
        <w:rPr>
          <w:lang w:val="es-ES_tradnl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1F27C8" w:rsidRPr="001F27C8" w:rsidTr="00202851">
        <w:trPr>
          <w:jc w:val="center"/>
        </w:trPr>
        <w:tc>
          <w:tcPr>
            <w:tcW w:w="9215" w:type="dxa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b/>
                <w:lang w:val="es-ES_tradnl"/>
              </w:rPr>
            </w:pPr>
            <w:bookmarkStart w:id="8" w:name="_Toc501543874"/>
            <w:bookmarkStart w:id="9" w:name="_Toc501544142"/>
            <w:r w:rsidRPr="001F27C8">
              <w:rPr>
                <w:b/>
                <w:lang w:val="es-ES_tradnl"/>
              </w:rPr>
              <w:t>Relación de actividades del proceso</w:t>
            </w:r>
            <w:bookmarkEnd w:id="8"/>
            <w:bookmarkEnd w:id="9"/>
          </w:p>
        </w:tc>
      </w:tr>
    </w:tbl>
    <w:p w:rsid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lang w:val="es-ES_tradn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843"/>
        <w:gridCol w:w="1701"/>
        <w:gridCol w:w="1417"/>
        <w:gridCol w:w="573"/>
        <w:gridCol w:w="986"/>
      </w:tblGrid>
      <w:tr w:rsidR="001F27C8" w:rsidRPr="001F27C8" w:rsidTr="00202851">
        <w:trPr>
          <w:trHeight w:val="261"/>
          <w:jc w:val="center"/>
        </w:trPr>
        <w:tc>
          <w:tcPr>
            <w:tcW w:w="1838" w:type="dxa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r w:rsidRPr="001F27C8">
              <w:rPr>
                <w:b/>
                <w:lang w:val="es-ES_tradnl"/>
              </w:rPr>
              <w:t>Código</w:t>
            </w: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bookmarkStart w:id="10" w:name="_Toc501543875"/>
            <w:bookmarkStart w:id="11" w:name="_Toc501544143"/>
            <w:r w:rsidRPr="001F27C8">
              <w:rPr>
                <w:b/>
                <w:lang w:val="es-ES_tradnl"/>
              </w:rPr>
              <w:t>Actividad</w:t>
            </w:r>
            <w:bookmarkEnd w:id="10"/>
            <w:bookmarkEnd w:id="11"/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bookmarkStart w:id="12" w:name="_Toc501543876"/>
            <w:bookmarkStart w:id="13" w:name="_Toc501544144"/>
            <w:r w:rsidRPr="001F27C8">
              <w:rPr>
                <w:b/>
                <w:lang w:val="es-ES_tradnl"/>
              </w:rPr>
              <w:t>Responsable</w:t>
            </w:r>
            <w:bookmarkEnd w:id="12"/>
            <w:bookmarkEnd w:id="13"/>
          </w:p>
        </w:tc>
        <w:tc>
          <w:tcPr>
            <w:tcW w:w="1701" w:type="dxa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bookmarkStart w:id="14" w:name="_Toc501543877"/>
            <w:bookmarkStart w:id="15" w:name="_Toc501544145"/>
            <w:r w:rsidRPr="001F27C8">
              <w:rPr>
                <w:b/>
                <w:lang w:val="es-ES_tradnl"/>
              </w:rPr>
              <w:t>Participantes</w:t>
            </w:r>
            <w:bookmarkEnd w:id="14"/>
            <w:bookmarkEnd w:id="15"/>
          </w:p>
        </w:tc>
        <w:tc>
          <w:tcPr>
            <w:tcW w:w="1417" w:type="dxa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bookmarkStart w:id="16" w:name="_Toc501543878"/>
            <w:bookmarkStart w:id="17" w:name="_Toc501544146"/>
            <w:r w:rsidRPr="001F27C8">
              <w:rPr>
                <w:b/>
                <w:lang w:val="es-ES_tradnl"/>
              </w:rPr>
              <w:t>Frecuencia</w:t>
            </w:r>
            <w:bookmarkEnd w:id="16"/>
            <w:bookmarkEnd w:id="17"/>
          </w:p>
        </w:tc>
        <w:tc>
          <w:tcPr>
            <w:tcW w:w="1559" w:type="dxa"/>
            <w:gridSpan w:val="2"/>
          </w:tcPr>
          <w:p w:rsidR="001F27C8" w:rsidRPr="001F27C8" w:rsidRDefault="001F27C8" w:rsidP="001F27C8">
            <w:pPr>
              <w:rPr>
                <w:b/>
                <w:lang w:val="es-ES_tradnl"/>
              </w:rPr>
            </w:pPr>
            <w:bookmarkStart w:id="18" w:name="_Toc501543879"/>
            <w:bookmarkStart w:id="19" w:name="_Toc501544147"/>
            <w:r w:rsidRPr="001F27C8">
              <w:rPr>
                <w:b/>
                <w:lang w:val="es-ES_tradnl"/>
              </w:rPr>
              <w:t>Resultados a obtener</w:t>
            </w:r>
            <w:bookmarkEnd w:id="18"/>
            <w:bookmarkEnd w:id="19"/>
          </w:p>
        </w:tc>
      </w:tr>
      <w:tr w:rsidR="001F27C8" w:rsidRPr="001F27C8" w:rsidTr="00202851">
        <w:trPr>
          <w:trHeight w:val="320"/>
          <w:jc w:val="center"/>
        </w:trPr>
        <w:tc>
          <w:tcPr>
            <w:tcW w:w="1838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PA.03.02.01</w:t>
            </w: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417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559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trHeight w:val="316"/>
          <w:jc w:val="center"/>
        </w:trPr>
        <w:tc>
          <w:tcPr>
            <w:tcW w:w="1838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PA.03.02.02</w:t>
            </w: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417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559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trHeight w:val="278"/>
          <w:jc w:val="center"/>
        </w:trPr>
        <w:tc>
          <w:tcPr>
            <w:tcW w:w="1838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PA.03.02.03</w:t>
            </w: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417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559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trHeight w:val="360"/>
          <w:jc w:val="center"/>
        </w:trPr>
        <w:tc>
          <w:tcPr>
            <w:tcW w:w="1838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PA.03.02.04</w:t>
            </w: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417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559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trHeight w:val="416"/>
          <w:jc w:val="center"/>
        </w:trPr>
        <w:tc>
          <w:tcPr>
            <w:tcW w:w="1838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PA.03.02.05</w:t>
            </w: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843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417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1559" w:type="dxa"/>
            <w:gridSpan w:val="2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gridAfter w:val="1"/>
          <w:wAfter w:w="986" w:type="dxa"/>
          <w:jc w:val="center"/>
        </w:trPr>
        <w:tc>
          <w:tcPr>
            <w:tcW w:w="9215" w:type="dxa"/>
            <w:gridSpan w:val="6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b/>
                <w:lang w:val="es-ES_tradnl"/>
              </w:rPr>
            </w:pPr>
            <w:r w:rsidRPr="001F27C8">
              <w:rPr>
                <w:b/>
                <w:lang w:val="es-ES_tradnl"/>
              </w:rPr>
              <w:t xml:space="preserve">Descripción del procedimiento. </w:t>
            </w:r>
          </w:p>
        </w:tc>
      </w:tr>
    </w:tbl>
    <w:p w:rsidR="001F27C8" w:rsidRDefault="001F27C8" w:rsidP="001F27C8">
      <w:pPr>
        <w:rPr>
          <w:b/>
          <w:u w:val="single"/>
          <w:lang w:val="es-ES_tradnl"/>
        </w:rPr>
      </w:pPr>
    </w:p>
    <w:p w:rsidR="001F27C8" w:rsidRPr="001F27C8" w:rsidRDefault="001F27C8" w:rsidP="001F27C8">
      <w:pPr>
        <w:rPr>
          <w:b/>
          <w:u w:val="single"/>
          <w:lang w:val="es-ES_tradnl"/>
        </w:rPr>
      </w:pPr>
    </w:p>
    <w:p w:rsidR="001F27C8" w:rsidRPr="001F27C8" w:rsidRDefault="001F27C8" w:rsidP="001F27C8">
      <w:pPr>
        <w:rPr>
          <w:b/>
          <w:u w:val="single"/>
          <w:lang w:val="es-ES_tradnl"/>
        </w:rPr>
      </w:pPr>
      <w:r w:rsidRPr="001F27C8">
        <w:rPr>
          <w:b/>
          <w:u w:val="single"/>
          <w:lang w:val="es-ES_tradnl"/>
        </w:rPr>
        <w:t>PA.03.02.01</w:t>
      </w:r>
    </w:p>
    <w:p w:rsidR="001F27C8" w:rsidRPr="001F27C8" w:rsidRDefault="001F27C8" w:rsidP="001F27C8">
      <w:pPr>
        <w:rPr>
          <w:b/>
          <w:u w:val="single"/>
          <w:lang w:val="es-ES_tradnl"/>
        </w:rPr>
      </w:pPr>
      <w:r w:rsidRPr="001F27C8">
        <w:rPr>
          <w:b/>
          <w:u w:val="single"/>
          <w:lang w:val="es-ES_tradnl"/>
        </w:rPr>
        <w:t>PA.03.02.02</w:t>
      </w:r>
    </w:p>
    <w:p w:rsidR="001F27C8" w:rsidRPr="001F27C8" w:rsidRDefault="001F27C8" w:rsidP="001F27C8">
      <w:pPr>
        <w:rPr>
          <w:b/>
          <w:u w:val="single"/>
          <w:lang w:val="es-ES_tradnl"/>
        </w:rPr>
      </w:pPr>
      <w:r w:rsidRPr="001F27C8">
        <w:rPr>
          <w:b/>
          <w:u w:val="single"/>
          <w:lang w:val="es-ES_tradnl"/>
        </w:rPr>
        <w:t>PA.03.02.03</w:t>
      </w:r>
    </w:p>
    <w:p w:rsidR="001F27C8" w:rsidRPr="001F27C8" w:rsidRDefault="001F27C8" w:rsidP="001F27C8">
      <w:pPr>
        <w:rPr>
          <w:b/>
          <w:u w:val="single"/>
          <w:lang w:val="es-ES_tradnl"/>
        </w:rPr>
      </w:pPr>
      <w:r w:rsidRPr="001F27C8">
        <w:rPr>
          <w:b/>
          <w:u w:val="single"/>
          <w:lang w:val="es-ES_tradnl"/>
        </w:rPr>
        <w:t>PA.03.02.04</w:t>
      </w:r>
    </w:p>
    <w:p w:rsidR="001F27C8" w:rsidRDefault="001F27C8" w:rsidP="001F27C8">
      <w:pPr>
        <w:rPr>
          <w:b/>
          <w:u w:val="single"/>
          <w:lang w:val="es-ES_tradnl"/>
        </w:rPr>
      </w:pPr>
      <w:r w:rsidRPr="001F27C8">
        <w:rPr>
          <w:b/>
          <w:u w:val="single"/>
          <w:lang w:val="es-ES_tradnl"/>
        </w:rPr>
        <w:t>PA.03.02.05</w:t>
      </w:r>
    </w:p>
    <w:p w:rsidR="001F27C8" w:rsidRDefault="001F27C8" w:rsidP="001F27C8">
      <w:pPr>
        <w:rPr>
          <w:b/>
          <w:u w:val="single"/>
          <w:lang w:val="es-ES_tradnl"/>
        </w:rPr>
      </w:pPr>
    </w:p>
    <w:p w:rsidR="001F27C8" w:rsidRPr="001F27C8" w:rsidRDefault="001F27C8" w:rsidP="001F27C8">
      <w:pPr>
        <w:rPr>
          <w:b/>
          <w:u w:val="single"/>
          <w:lang w:val="es-ES_tradnl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5244"/>
        <w:gridCol w:w="2262"/>
      </w:tblGrid>
      <w:tr w:rsidR="001F27C8" w:rsidRPr="001F27C8" w:rsidTr="00202851">
        <w:tc>
          <w:tcPr>
            <w:tcW w:w="8546" w:type="dxa"/>
            <w:gridSpan w:val="3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b/>
                <w:lang w:val="es-ES_tradnl"/>
              </w:rPr>
            </w:pPr>
            <w:bookmarkStart w:id="20" w:name="_Toc501543881"/>
            <w:bookmarkStart w:id="21" w:name="_Toc501544149"/>
            <w:r w:rsidRPr="001F27C8">
              <w:rPr>
                <w:b/>
                <w:lang w:val="es-ES_tradnl"/>
              </w:rPr>
              <w:t>Documentos normativos de referencia</w:t>
            </w:r>
            <w:bookmarkEnd w:id="20"/>
            <w:bookmarkEnd w:id="21"/>
            <w:r w:rsidRPr="001F27C8">
              <w:rPr>
                <w:b/>
                <w:lang w:val="es-ES_tradnl"/>
              </w:rPr>
              <w:t>.</w:t>
            </w:r>
          </w:p>
        </w:tc>
      </w:tr>
      <w:tr w:rsidR="001F27C8" w:rsidRPr="001F27C8" w:rsidTr="00202851">
        <w:trPr>
          <w:trHeight w:val="303"/>
        </w:trPr>
        <w:tc>
          <w:tcPr>
            <w:tcW w:w="1040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Código</w:t>
            </w:r>
          </w:p>
        </w:tc>
        <w:tc>
          <w:tcPr>
            <w:tcW w:w="5244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Denominación</w:t>
            </w:r>
          </w:p>
        </w:tc>
        <w:tc>
          <w:tcPr>
            <w:tcW w:w="2262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Emisor</w:t>
            </w:r>
          </w:p>
        </w:tc>
      </w:tr>
      <w:tr w:rsidR="001F27C8" w:rsidRPr="001F27C8" w:rsidTr="00202851">
        <w:trPr>
          <w:trHeight w:val="341"/>
        </w:trPr>
        <w:tc>
          <w:tcPr>
            <w:tcW w:w="1040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5244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2262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rPr>
          <w:trHeight w:val="341"/>
        </w:trPr>
        <w:tc>
          <w:tcPr>
            <w:tcW w:w="1040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5244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2262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</w:tbl>
    <w:p w:rsid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5175"/>
        <w:gridCol w:w="2236"/>
      </w:tblGrid>
      <w:tr w:rsidR="001F27C8" w:rsidRPr="001F27C8" w:rsidTr="00202851">
        <w:trPr>
          <w:jc w:val="center"/>
        </w:trPr>
        <w:tc>
          <w:tcPr>
            <w:tcW w:w="8720" w:type="dxa"/>
            <w:gridSpan w:val="3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b/>
                <w:lang w:val="es-ES_tradnl"/>
              </w:rPr>
            </w:pPr>
            <w:bookmarkStart w:id="22" w:name="_Toc501544150"/>
            <w:r w:rsidRPr="001F27C8">
              <w:rPr>
                <w:b/>
                <w:lang w:val="es-ES_tradnl"/>
              </w:rPr>
              <w:t>Información documental asociada</w:t>
            </w:r>
            <w:bookmarkEnd w:id="22"/>
            <w:r w:rsidRPr="001F27C8">
              <w:rPr>
                <w:b/>
                <w:lang w:val="es-ES_tradnl"/>
              </w:rPr>
              <w:t>.</w:t>
            </w:r>
          </w:p>
        </w:tc>
      </w:tr>
      <w:tr w:rsidR="001F27C8" w:rsidRPr="001F27C8" w:rsidTr="00202851">
        <w:trPr>
          <w:trHeight w:val="303"/>
          <w:jc w:val="center"/>
        </w:trPr>
        <w:tc>
          <w:tcPr>
            <w:tcW w:w="1309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Código</w:t>
            </w:r>
          </w:p>
        </w:tc>
        <w:tc>
          <w:tcPr>
            <w:tcW w:w="5175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 xml:space="preserve">Denominación </w:t>
            </w:r>
          </w:p>
        </w:tc>
        <w:tc>
          <w:tcPr>
            <w:tcW w:w="2236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Emisor</w:t>
            </w:r>
          </w:p>
        </w:tc>
      </w:tr>
      <w:tr w:rsidR="001F27C8" w:rsidRPr="001F27C8" w:rsidTr="00202851">
        <w:trPr>
          <w:trHeight w:val="341"/>
          <w:jc w:val="center"/>
        </w:trPr>
        <w:tc>
          <w:tcPr>
            <w:tcW w:w="1309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5175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2236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</w:tbl>
    <w:p w:rsid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F27C8" w:rsidRPr="001F27C8" w:rsidTr="00202851">
        <w:trPr>
          <w:jc w:val="center"/>
        </w:trPr>
        <w:tc>
          <w:tcPr>
            <w:tcW w:w="9288" w:type="dxa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lang w:val="es-ES_tradnl"/>
              </w:rPr>
            </w:pPr>
            <w:bookmarkStart w:id="23" w:name="_Toc501543883"/>
            <w:bookmarkStart w:id="24" w:name="_Toc501544151"/>
            <w:proofErr w:type="gramStart"/>
            <w:r w:rsidRPr="001F27C8">
              <w:rPr>
                <w:b/>
                <w:lang w:val="es-ES_tradnl"/>
              </w:rPr>
              <w:t>Sistemas informáticos a emplear</w:t>
            </w:r>
            <w:bookmarkEnd w:id="23"/>
            <w:bookmarkEnd w:id="24"/>
            <w:proofErr w:type="gramEnd"/>
            <w:r w:rsidRPr="001F27C8">
              <w:rPr>
                <w:b/>
                <w:lang w:val="es-ES_tradnl"/>
              </w:rPr>
              <w:t>.</w:t>
            </w:r>
          </w:p>
        </w:tc>
      </w:tr>
      <w:tr w:rsidR="001F27C8" w:rsidRPr="001F27C8" w:rsidTr="00202851">
        <w:trPr>
          <w:jc w:val="center"/>
        </w:trPr>
        <w:tc>
          <w:tcPr>
            <w:tcW w:w="9288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</w:tbl>
    <w:p w:rsid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lang w:val="es-ES_tradnl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1F27C8" w:rsidRPr="001F27C8" w:rsidTr="00202851">
        <w:trPr>
          <w:jc w:val="center"/>
        </w:trPr>
        <w:tc>
          <w:tcPr>
            <w:tcW w:w="8505" w:type="dxa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lang w:val="es-ES_tradnl"/>
              </w:rPr>
            </w:pPr>
            <w:r w:rsidRPr="001F27C8">
              <w:rPr>
                <w:b/>
                <w:lang w:val="es-ES_tradnl"/>
              </w:rPr>
              <w:t>Flujograma de Actividades</w:t>
            </w:r>
          </w:p>
        </w:tc>
      </w:tr>
    </w:tbl>
    <w:p w:rsid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lang w:val="es-ES_tradnl"/>
        </w:rPr>
      </w:pPr>
      <w:bookmarkStart w:id="25" w:name="_GoBack"/>
      <w:bookmarkEnd w:id="25"/>
    </w:p>
    <w:tbl>
      <w:tblPr>
        <w:tblpPr w:leftFromText="141" w:rightFromText="141" w:vertAnchor="text" w:horzAnchor="margin" w:tblpXSpec="center" w:tblpY="1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595"/>
      </w:tblGrid>
      <w:tr w:rsidR="001F27C8" w:rsidRPr="001F27C8" w:rsidTr="00202851">
        <w:tc>
          <w:tcPr>
            <w:tcW w:w="8575" w:type="dxa"/>
            <w:gridSpan w:val="2"/>
          </w:tcPr>
          <w:p w:rsidR="001F27C8" w:rsidRPr="001F27C8" w:rsidRDefault="001F27C8" w:rsidP="001F27C8">
            <w:pPr>
              <w:numPr>
                <w:ilvl w:val="0"/>
                <w:numId w:val="11"/>
              </w:numPr>
              <w:rPr>
                <w:b/>
                <w:lang w:val="es-ES_tradnl"/>
              </w:rPr>
            </w:pPr>
            <w:r w:rsidRPr="001F27C8">
              <w:rPr>
                <w:b/>
                <w:lang w:val="es-ES_tradnl"/>
              </w:rPr>
              <w:t>Control de Cambios</w:t>
            </w:r>
          </w:p>
        </w:tc>
      </w:tr>
      <w:tr w:rsidR="001F27C8" w:rsidRPr="001F27C8" w:rsidTr="00202851">
        <w:tc>
          <w:tcPr>
            <w:tcW w:w="1980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r w:rsidRPr="001F27C8">
              <w:rPr>
                <w:lang w:val="es-ES_tradnl"/>
              </w:rPr>
              <w:t>Versión</w:t>
            </w:r>
          </w:p>
        </w:tc>
        <w:tc>
          <w:tcPr>
            <w:tcW w:w="6595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  <w:bookmarkStart w:id="26" w:name="_Toc501543884"/>
            <w:bookmarkStart w:id="27" w:name="_Toc501544152"/>
            <w:r w:rsidRPr="001F27C8">
              <w:rPr>
                <w:lang w:val="es-ES_tradnl"/>
              </w:rPr>
              <w:t>Fecha de actualización</w:t>
            </w:r>
            <w:bookmarkEnd w:id="26"/>
            <w:bookmarkEnd w:id="27"/>
          </w:p>
        </w:tc>
      </w:tr>
      <w:tr w:rsidR="001F27C8" w:rsidRPr="001F27C8" w:rsidTr="00202851">
        <w:tc>
          <w:tcPr>
            <w:tcW w:w="1980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6595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c>
          <w:tcPr>
            <w:tcW w:w="1980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6595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  <w:tr w:rsidR="001F27C8" w:rsidRPr="001F27C8" w:rsidTr="00202851">
        <w:tc>
          <w:tcPr>
            <w:tcW w:w="1980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  <w:tc>
          <w:tcPr>
            <w:tcW w:w="6595" w:type="dxa"/>
          </w:tcPr>
          <w:p w:rsidR="001F27C8" w:rsidRPr="001F27C8" w:rsidRDefault="001F27C8" w:rsidP="001F27C8">
            <w:pPr>
              <w:rPr>
                <w:lang w:val="es-ES_tradnl"/>
              </w:rPr>
            </w:pPr>
          </w:p>
        </w:tc>
      </w:tr>
    </w:tbl>
    <w:p w:rsidR="001F27C8" w:rsidRPr="001F27C8" w:rsidRDefault="001F27C8" w:rsidP="001F27C8">
      <w:pPr>
        <w:rPr>
          <w:lang w:val="es-ES_tradnl"/>
        </w:rPr>
      </w:pPr>
    </w:p>
    <w:p w:rsidR="001F27C8" w:rsidRPr="001F27C8" w:rsidRDefault="001F27C8" w:rsidP="001F27C8">
      <w:pPr>
        <w:rPr>
          <w:b/>
          <w:i/>
          <w:lang w:val="es-ES_tradnl"/>
        </w:rPr>
      </w:pPr>
    </w:p>
    <w:p w:rsidR="001F27C8" w:rsidRPr="001F27C8" w:rsidRDefault="001F27C8" w:rsidP="001F27C8">
      <w:pPr>
        <w:rPr>
          <w:lang w:val="es-US"/>
        </w:rPr>
      </w:pPr>
    </w:p>
    <w:p w:rsidR="001C2EA8" w:rsidRPr="001F27C8" w:rsidRDefault="001C2EA8" w:rsidP="001F27C8"/>
    <w:sectPr w:rsidR="001C2EA8" w:rsidRPr="001F27C8">
      <w:headerReference w:type="even" r:id="rId7"/>
      <w:headerReference w:type="default" r:id="rId8"/>
      <w:headerReference w:type="first" r:id="rId9"/>
      <w:pgSz w:w="12240" w:h="15840"/>
      <w:pgMar w:top="763" w:right="714" w:bottom="124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6C" w:rsidRDefault="0005546C">
      <w:pPr>
        <w:spacing w:after="0" w:line="240" w:lineRule="auto"/>
      </w:pPr>
      <w:r>
        <w:separator/>
      </w:r>
    </w:p>
  </w:endnote>
  <w:endnote w:type="continuationSeparator" w:id="0">
    <w:p w:rsidR="0005546C" w:rsidRDefault="0005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6C" w:rsidRDefault="0005546C">
      <w:pPr>
        <w:spacing w:after="0" w:line="240" w:lineRule="auto"/>
      </w:pPr>
      <w:r>
        <w:separator/>
      </w:r>
    </w:p>
  </w:footnote>
  <w:footnote w:type="continuationSeparator" w:id="0">
    <w:p w:rsidR="0005546C" w:rsidRDefault="0005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A8" w:rsidRDefault="00C704D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1624330</wp:posOffset>
              </wp:positionH>
              <wp:positionV relativeFrom="page">
                <wp:posOffset>4215130</wp:posOffset>
              </wp:positionV>
              <wp:extent cx="4524375" cy="1628775"/>
              <wp:effectExtent l="0" t="0" r="0" b="0"/>
              <wp:wrapNone/>
              <wp:docPr id="3024" name="Group 3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4375" cy="1628775"/>
                        <a:chOff x="0" y="0"/>
                        <a:chExt cx="4524375" cy="1628775"/>
                      </a:xfrm>
                    </wpg:grpSpPr>
                    <pic:pic xmlns:pic="http://schemas.openxmlformats.org/drawingml/2006/picture">
                      <pic:nvPicPr>
                        <pic:cNvPr id="3025" name="Picture 3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4375" cy="1628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4" style="width:356.25pt;height:128.25pt;position:absolute;z-index:-2147483648;mso-position-horizontal-relative:page;mso-position-horizontal:absolute;margin-left:127.9pt;mso-position-vertical-relative:page;margin-top:331.9pt;" coordsize="45243,16287">
              <v:shape id="Picture 3025" style="position:absolute;width:45243;height:16287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A8" w:rsidRDefault="00C704D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1624330</wp:posOffset>
              </wp:positionH>
              <wp:positionV relativeFrom="page">
                <wp:posOffset>4215130</wp:posOffset>
              </wp:positionV>
              <wp:extent cx="4524375" cy="1628775"/>
              <wp:effectExtent l="0" t="0" r="0" b="0"/>
              <wp:wrapNone/>
              <wp:docPr id="3021" name="Group 3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4375" cy="1628775"/>
                        <a:chOff x="0" y="0"/>
                        <a:chExt cx="4524375" cy="1628775"/>
                      </a:xfrm>
                    </wpg:grpSpPr>
                    <pic:pic xmlns:pic="http://schemas.openxmlformats.org/drawingml/2006/picture">
                      <pic:nvPicPr>
                        <pic:cNvPr id="3022" name="Picture 30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4375" cy="1628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1" style="width:356.25pt;height:128.25pt;position:absolute;z-index:-2147483648;mso-position-horizontal-relative:page;mso-position-horizontal:absolute;margin-left:127.9pt;mso-position-vertical-relative:page;margin-top:331.9pt;" coordsize="45243,16287">
              <v:shape id="Picture 3022" style="position:absolute;width:45243;height:16287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A8" w:rsidRDefault="00C704D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1624330</wp:posOffset>
              </wp:positionH>
              <wp:positionV relativeFrom="page">
                <wp:posOffset>4215130</wp:posOffset>
              </wp:positionV>
              <wp:extent cx="4524375" cy="1628775"/>
              <wp:effectExtent l="0" t="0" r="0" b="0"/>
              <wp:wrapNone/>
              <wp:docPr id="3018" name="Group 3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4375" cy="1628775"/>
                        <a:chOff x="0" y="0"/>
                        <a:chExt cx="4524375" cy="1628775"/>
                      </a:xfrm>
                    </wpg:grpSpPr>
                    <pic:pic xmlns:pic="http://schemas.openxmlformats.org/drawingml/2006/picture">
                      <pic:nvPicPr>
                        <pic:cNvPr id="3019" name="Picture 30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4375" cy="1628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18" style="width:356.25pt;height:128.25pt;position:absolute;z-index:-2147483648;mso-position-horizontal-relative:page;mso-position-horizontal:absolute;margin-left:127.9pt;mso-position-vertical-relative:page;margin-top:331.9pt;" coordsize="45243,16287">
              <v:shape id="Picture 3019" style="position:absolute;width:45243;height:16287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0FF2"/>
    <w:multiLevelType w:val="hybridMultilevel"/>
    <w:tmpl w:val="DEF61D14"/>
    <w:lvl w:ilvl="0" w:tplc="004EF4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D596D"/>
    <w:multiLevelType w:val="hybridMultilevel"/>
    <w:tmpl w:val="0792E060"/>
    <w:lvl w:ilvl="0" w:tplc="C6FA08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6E5A"/>
    <w:multiLevelType w:val="hybridMultilevel"/>
    <w:tmpl w:val="11822BE6"/>
    <w:lvl w:ilvl="0" w:tplc="D4182B3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0A46"/>
    <w:multiLevelType w:val="hybridMultilevel"/>
    <w:tmpl w:val="5FF26384"/>
    <w:lvl w:ilvl="0" w:tplc="2452E9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9559F"/>
    <w:multiLevelType w:val="hybridMultilevel"/>
    <w:tmpl w:val="1E808994"/>
    <w:lvl w:ilvl="0" w:tplc="6F28C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22446"/>
    <w:multiLevelType w:val="hybridMultilevel"/>
    <w:tmpl w:val="B93813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65944"/>
    <w:multiLevelType w:val="hybridMultilevel"/>
    <w:tmpl w:val="C6B4714C"/>
    <w:lvl w:ilvl="0" w:tplc="132CBC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61E95"/>
    <w:multiLevelType w:val="hybridMultilevel"/>
    <w:tmpl w:val="34540052"/>
    <w:lvl w:ilvl="0" w:tplc="9DDC93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2A3FF8"/>
    <w:multiLevelType w:val="multilevel"/>
    <w:tmpl w:val="A44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B6667"/>
    <w:multiLevelType w:val="hybridMultilevel"/>
    <w:tmpl w:val="AC967CD8"/>
    <w:lvl w:ilvl="0" w:tplc="087E412C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44BB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60C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0206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EEB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E33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AD8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619A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EBC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503957"/>
    <w:multiLevelType w:val="multilevel"/>
    <w:tmpl w:val="1CB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A8"/>
    <w:rsid w:val="0005546C"/>
    <w:rsid w:val="0009516E"/>
    <w:rsid w:val="001C2EA8"/>
    <w:rsid w:val="001F27C8"/>
    <w:rsid w:val="002C1154"/>
    <w:rsid w:val="005E4C0B"/>
    <w:rsid w:val="00973781"/>
    <w:rsid w:val="00C704DA"/>
    <w:rsid w:val="00D04575"/>
    <w:rsid w:val="00EA1A8E"/>
    <w:rsid w:val="00E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C9B7"/>
  <w15:docId w15:val="{E458866D-DB2F-4E13-AF13-5393CF59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7" w:hanging="10"/>
      <w:jc w:val="both"/>
    </w:pPr>
    <w:rPr>
      <w:rFonts w:ascii="Verdana" w:eastAsia="Verdana" w:hAnsi="Verdana" w:cs="Verdana"/>
      <w:color w:val="000000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7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is">
    <w:name w:val="Emphasis"/>
    <w:basedOn w:val="Fuentedeprrafopredeter"/>
    <w:uiPriority w:val="20"/>
    <w:qFormat/>
    <w:rsid w:val="00D04575"/>
    <w:rPr>
      <w:i/>
      <w:iCs/>
    </w:rPr>
  </w:style>
  <w:style w:type="character" w:styleId="Textoennegrita">
    <w:name w:val="Strong"/>
    <w:basedOn w:val="Fuentedeprrafopredeter"/>
    <w:uiPriority w:val="22"/>
    <w:qFormat/>
    <w:rsid w:val="00D04575"/>
    <w:rPr>
      <w:b/>
      <w:bCs/>
    </w:rPr>
  </w:style>
  <w:style w:type="paragraph" w:styleId="Prrafodelista">
    <w:name w:val="List Paragraph"/>
    <w:basedOn w:val="Normal"/>
    <w:uiPriority w:val="34"/>
    <w:qFormat/>
    <w:rsid w:val="002C115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s-ES"/>
    </w:rPr>
  </w:style>
  <w:style w:type="character" w:customStyle="1" w:styleId="A11">
    <w:name w:val="A11"/>
    <w:uiPriority w:val="99"/>
    <w:rsid w:val="00EC7107"/>
    <w:rPr>
      <w:rFonts w:cs="Georgia"/>
      <w:b/>
      <w:bCs/>
      <w:color w:val="221E1F"/>
      <w:sz w:val="28"/>
      <w:szCs w:val="28"/>
    </w:rPr>
  </w:style>
  <w:style w:type="paragraph" w:customStyle="1" w:styleId="Default">
    <w:name w:val="Default"/>
    <w:rsid w:val="00EC7107"/>
    <w:pPr>
      <w:autoSpaceDE w:val="0"/>
      <w:autoSpaceDN w:val="0"/>
      <w:adjustRightInd w:val="0"/>
      <w:spacing w:after="0" w:line="240" w:lineRule="auto"/>
    </w:pPr>
    <w:rPr>
      <w:rFonts w:ascii="Avenir Next" w:eastAsiaTheme="minorHAnsi" w:hAnsi="Avenir Next" w:cs="Avenir Next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F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Sigüenza</dc:creator>
  <cp:keywords/>
  <cp:lastModifiedBy>Jorge Ignacio</cp:lastModifiedBy>
  <cp:revision>6</cp:revision>
  <cp:lastPrinted>2020-10-20T15:50:00Z</cp:lastPrinted>
  <dcterms:created xsi:type="dcterms:W3CDTF">2020-10-07T20:06:00Z</dcterms:created>
  <dcterms:modified xsi:type="dcterms:W3CDTF">2020-11-04T20:38:00Z</dcterms:modified>
</cp:coreProperties>
</file>